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F22" w:rsidRPr="001D0F22" w:rsidRDefault="001D0F22" w:rsidP="00B70A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0F22">
        <w:rPr>
          <w:rFonts w:ascii="Times New Roman" w:hAnsi="Times New Roman" w:cs="Times New Roman"/>
          <w:b/>
          <w:bCs/>
          <w:sz w:val="24"/>
          <w:szCs w:val="24"/>
        </w:rPr>
        <w:t>Procedura odwoławcza od nieprzyjęcia dziecka 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5AB2">
        <w:rPr>
          <w:rFonts w:ascii="Times New Roman" w:hAnsi="Times New Roman" w:cs="Times New Roman"/>
          <w:b/>
          <w:bCs/>
          <w:sz w:val="24"/>
          <w:szCs w:val="24"/>
        </w:rPr>
        <w:t>oddziału przedszkolnego w </w:t>
      </w:r>
      <w:r w:rsidRPr="001D0F22">
        <w:rPr>
          <w:rFonts w:ascii="Times New Roman" w:hAnsi="Times New Roman" w:cs="Times New Roman"/>
          <w:b/>
          <w:bCs/>
          <w:sz w:val="24"/>
          <w:szCs w:val="24"/>
        </w:rPr>
        <w:t>przedszkolu lub szkole podstawowej</w:t>
      </w:r>
    </w:p>
    <w:p w:rsidR="001D0F22" w:rsidRPr="001D0F22" w:rsidRDefault="001D0F22" w:rsidP="001D0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0F22" w:rsidRPr="001D0F22" w:rsidRDefault="001D0F22" w:rsidP="001D0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Zgodnie z</w:t>
      </w:r>
      <w:r w:rsidRPr="001D0F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1D0F22">
        <w:rPr>
          <w:rFonts w:ascii="Times New Roman" w:hAnsi="Times New Roman" w:cs="Times New Roman"/>
          <w:b/>
          <w:bCs/>
          <w:sz w:val="24"/>
          <w:szCs w:val="24"/>
        </w:rPr>
        <w:t>rt. 158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ustawy Prawo oświatowe: </w:t>
      </w:r>
    </w:p>
    <w:p w:rsidR="001D0F22" w:rsidRDefault="001D0F22" w:rsidP="001D0F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1D0F22">
        <w:rPr>
          <w:rFonts w:ascii="Times New Roman" w:hAnsi="Times New Roman" w:cs="Times New Roman"/>
          <w:sz w:val="24"/>
          <w:szCs w:val="24"/>
        </w:rPr>
        <w:t>yniki postępowania rekrutacyjnego podaje się do publicznej wiadomości w formie listy kandydatów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F22">
        <w:rPr>
          <w:rFonts w:ascii="Times New Roman" w:hAnsi="Times New Roman" w:cs="Times New Roman"/>
          <w:sz w:val="24"/>
          <w:szCs w:val="24"/>
        </w:rPr>
        <w:t>zakwalifikowanych i k</w:t>
      </w:r>
      <w:r>
        <w:rPr>
          <w:rFonts w:ascii="Times New Roman" w:hAnsi="Times New Roman" w:cs="Times New Roman"/>
          <w:sz w:val="24"/>
          <w:szCs w:val="24"/>
        </w:rPr>
        <w:t xml:space="preserve">andydatów niezakwalifikowanych, </w:t>
      </w:r>
      <w:r w:rsidRPr="001D0F22">
        <w:rPr>
          <w:rFonts w:ascii="Times New Roman" w:hAnsi="Times New Roman" w:cs="Times New Roman"/>
          <w:sz w:val="24"/>
          <w:szCs w:val="24"/>
        </w:rPr>
        <w:t>zawierającej imiona i nazwiska kandydatów oraz informację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F22">
        <w:rPr>
          <w:rFonts w:ascii="Times New Roman" w:hAnsi="Times New Roman" w:cs="Times New Roman"/>
          <w:sz w:val="24"/>
          <w:szCs w:val="24"/>
        </w:rPr>
        <w:t>o zakwalifikowaniu albo niezakwalifikowaniu kandydata do danego publicznego przedszkola</w:t>
      </w:r>
      <w:r>
        <w:rPr>
          <w:rFonts w:ascii="Times New Roman" w:hAnsi="Times New Roman" w:cs="Times New Roman"/>
          <w:sz w:val="24"/>
          <w:szCs w:val="24"/>
        </w:rPr>
        <w:t xml:space="preserve"> lub</w:t>
      </w:r>
      <w:r w:rsidRPr="001D0F22">
        <w:rPr>
          <w:rFonts w:ascii="Times New Roman" w:hAnsi="Times New Roman" w:cs="Times New Roman"/>
          <w:sz w:val="24"/>
          <w:szCs w:val="24"/>
        </w:rPr>
        <w:t xml:space="preserve"> oddziału przedszkolnego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F22">
        <w:rPr>
          <w:rFonts w:ascii="Times New Roman" w:hAnsi="Times New Roman" w:cs="Times New Roman"/>
          <w:sz w:val="24"/>
          <w:szCs w:val="24"/>
        </w:rPr>
        <w:t>w publicznej szkole podstawowej,</w:t>
      </w:r>
    </w:p>
    <w:p w:rsidR="001D0F22" w:rsidRDefault="001D0F22" w:rsidP="001D0F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F22">
        <w:rPr>
          <w:rFonts w:ascii="Times New Roman" w:hAnsi="Times New Roman" w:cs="Times New Roman"/>
          <w:sz w:val="24"/>
          <w:szCs w:val="24"/>
        </w:rPr>
        <w:t>komisja rekrutacyjna przyjmuje kandydata do danego publicznego przedszkola lub oddziału przedszkolnego w publicznej szkole podstawowej, jeżeli w wyniku postępowania rekrutacyjnego kandydat został zakwalifikowany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F22">
        <w:rPr>
          <w:rFonts w:ascii="Times New Roman" w:hAnsi="Times New Roman" w:cs="Times New Roman"/>
          <w:sz w:val="24"/>
          <w:szCs w:val="24"/>
        </w:rPr>
        <w:t>złoż</w:t>
      </w:r>
      <w:r>
        <w:rPr>
          <w:rFonts w:ascii="Times New Roman" w:hAnsi="Times New Roman" w:cs="Times New Roman"/>
          <w:sz w:val="24"/>
          <w:szCs w:val="24"/>
        </w:rPr>
        <w:t>ył wymagane dokumenty,</w:t>
      </w:r>
    </w:p>
    <w:p w:rsidR="001D0F22" w:rsidRDefault="001D0F22" w:rsidP="001D0F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F22">
        <w:rPr>
          <w:rFonts w:ascii="Times New Roman" w:hAnsi="Times New Roman" w:cs="Times New Roman"/>
          <w:sz w:val="24"/>
          <w:szCs w:val="24"/>
        </w:rPr>
        <w:t xml:space="preserve">komisja rekrutacyjna podaje do publicznej wiadomości listę kandydatów przyjętych i kandydatów nieprzyjętych do danego publicznego przedszkola lub oddziału przedszkolnego w publicznej szkole podstawowej,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1D0F22">
        <w:rPr>
          <w:rFonts w:ascii="Times New Roman" w:hAnsi="Times New Roman" w:cs="Times New Roman"/>
          <w:sz w:val="24"/>
          <w:szCs w:val="24"/>
        </w:rPr>
        <w:t>ista zawiera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F22">
        <w:rPr>
          <w:rFonts w:ascii="Times New Roman" w:hAnsi="Times New Roman" w:cs="Times New Roman"/>
          <w:sz w:val="24"/>
          <w:szCs w:val="24"/>
        </w:rPr>
        <w:t>imiona i nazwiska kandydatów przyjętych i kandydatów nieprzyjętych lub informację o liczbie wolnych miejsc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D0F22" w:rsidRDefault="00130CB7" w:rsidP="001D0F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1D0F22" w:rsidRPr="00130CB7">
        <w:rPr>
          <w:rFonts w:ascii="Times New Roman" w:hAnsi="Times New Roman" w:cs="Times New Roman"/>
          <w:sz w:val="24"/>
          <w:szCs w:val="24"/>
        </w:rPr>
        <w:t xml:space="preserve">isty, o których mowa w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1D0F22" w:rsidRPr="00130CB7">
        <w:rPr>
          <w:rFonts w:ascii="Times New Roman" w:hAnsi="Times New Roman" w:cs="Times New Roman"/>
          <w:sz w:val="24"/>
          <w:szCs w:val="24"/>
        </w:rPr>
        <w:t xml:space="preserve"> 1 i 3, podaje się do publicznej wiadomości poprzez umieszczenie w widocznym miejscu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F22" w:rsidRPr="00130CB7">
        <w:rPr>
          <w:rFonts w:ascii="Times New Roman" w:hAnsi="Times New Roman" w:cs="Times New Roman"/>
          <w:sz w:val="24"/>
          <w:szCs w:val="24"/>
        </w:rPr>
        <w:t xml:space="preserve">w siedzibie danego publicznego </w:t>
      </w:r>
      <w:r>
        <w:rPr>
          <w:rFonts w:ascii="Times New Roman" w:hAnsi="Times New Roman" w:cs="Times New Roman"/>
          <w:sz w:val="24"/>
          <w:szCs w:val="24"/>
        </w:rPr>
        <w:t xml:space="preserve">przedszkola lub </w:t>
      </w:r>
      <w:r w:rsidR="001D0F22" w:rsidRPr="00130CB7">
        <w:rPr>
          <w:rFonts w:ascii="Times New Roman" w:hAnsi="Times New Roman" w:cs="Times New Roman"/>
          <w:sz w:val="24"/>
          <w:szCs w:val="24"/>
        </w:rPr>
        <w:t>publicznej szkoły</w:t>
      </w:r>
      <w:r>
        <w:rPr>
          <w:rFonts w:ascii="Times New Roman" w:hAnsi="Times New Roman" w:cs="Times New Roman"/>
          <w:sz w:val="24"/>
          <w:szCs w:val="24"/>
        </w:rPr>
        <w:t xml:space="preserve"> podstawowej, l</w:t>
      </w:r>
      <w:r w:rsidR="001D0F22" w:rsidRPr="00130CB7">
        <w:rPr>
          <w:rFonts w:ascii="Times New Roman" w:hAnsi="Times New Roman" w:cs="Times New Roman"/>
          <w:sz w:val="24"/>
          <w:szCs w:val="24"/>
        </w:rPr>
        <w:t>isty</w:t>
      </w:r>
      <w:r>
        <w:rPr>
          <w:rFonts w:ascii="Times New Roman" w:hAnsi="Times New Roman" w:cs="Times New Roman"/>
          <w:sz w:val="24"/>
          <w:szCs w:val="24"/>
        </w:rPr>
        <w:t>,</w:t>
      </w:r>
      <w:r w:rsidR="001D0F22" w:rsidRPr="00130CB7">
        <w:rPr>
          <w:rFonts w:ascii="Times New Roman" w:hAnsi="Times New Roman" w:cs="Times New Roman"/>
          <w:sz w:val="24"/>
          <w:szCs w:val="24"/>
        </w:rPr>
        <w:t xml:space="preserve"> </w:t>
      </w:r>
      <w:r w:rsidRPr="00130CB7">
        <w:rPr>
          <w:rFonts w:ascii="Times New Roman" w:hAnsi="Times New Roman" w:cs="Times New Roman"/>
          <w:sz w:val="24"/>
          <w:szCs w:val="24"/>
        </w:rPr>
        <w:t xml:space="preserve">o których mowa w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130CB7">
        <w:rPr>
          <w:rFonts w:ascii="Times New Roman" w:hAnsi="Times New Roman" w:cs="Times New Roman"/>
          <w:sz w:val="24"/>
          <w:szCs w:val="24"/>
        </w:rPr>
        <w:t xml:space="preserve"> 1 i 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D0F22" w:rsidRPr="00130CB7">
        <w:rPr>
          <w:rFonts w:ascii="Times New Roman" w:hAnsi="Times New Roman" w:cs="Times New Roman"/>
          <w:sz w:val="24"/>
          <w:szCs w:val="24"/>
        </w:rPr>
        <w:t>zawierają imiona i nazwiska kandydatów uszeregowane w kolejności alfabetycznej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F22" w:rsidRPr="00130CB7">
        <w:rPr>
          <w:rFonts w:ascii="Times New Roman" w:hAnsi="Times New Roman" w:cs="Times New Roman"/>
          <w:sz w:val="24"/>
          <w:szCs w:val="24"/>
        </w:rPr>
        <w:t>najniższą liczbę punktów, która uprawnia do przyję</w:t>
      </w:r>
      <w:r>
        <w:rPr>
          <w:rFonts w:ascii="Times New Roman" w:hAnsi="Times New Roman" w:cs="Times New Roman"/>
          <w:sz w:val="24"/>
          <w:szCs w:val="24"/>
        </w:rPr>
        <w:t>cia;</w:t>
      </w:r>
    </w:p>
    <w:p w:rsidR="001D0F22" w:rsidRDefault="00130CB7" w:rsidP="001D0F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D0F22" w:rsidRPr="00130CB7">
        <w:rPr>
          <w:rFonts w:ascii="Times New Roman" w:hAnsi="Times New Roman" w:cs="Times New Roman"/>
          <w:sz w:val="24"/>
          <w:szCs w:val="24"/>
        </w:rPr>
        <w:t xml:space="preserve">zień podania do publicznej wiadomości listy, o której mowa w </w:t>
      </w:r>
      <w:proofErr w:type="spellStart"/>
      <w:r w:rsidR="00B70A7D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1D0F22" w:rsidRPr="00130CB7">
        <w:rPr>
          <w:rFonts w:ascii="Times New Roman" w:hAnsi="Times New Roman" w:cs="Times New Roman"/>
          <w:sz w:val="24"/>
          <w:szCs w:val="24"/>
        </w:rPr>
        <w:t xml:space="preserve"> 3, jest określany w formie adnotacji umieszczonej</w:t>
      </w:r>
      <w:r w:rsidRPr="00130CB7">
        <w:rPr>
          <w:rFonts w:ascii="Times New Roman" w:hAnsi="Times New Roman" w:cs="Times New Roman"/>
          <w:sz w:val="24"/>
          <w:szCs w:val="24"/>
        </w:rPr>
        <w:t xml:space="preserve"> </w:t>
      </w:r>
      <w:r w:rsidR="001D0F22" w:rsidRPr="00130CB7">
        <w:rPr>
          <w:rFonts w:ascii="Times New Roman" w:hAnsi="Times New Roman" w:cs="Times New Roman"/>
          <w:sz w:val="24"/>
          <w:szCs w:val="24"/>
        </w:rPr>
        <w:t>na tej liście, opatrzonej podpisem przewodniczą</w:t>
      </w:r>
      <w:r w:rsidR="00B70A7D">
        <w:rPr>
          <w:rFonts w:ascii="Times New Roman" w:hAnsi="Times New Roman" w:cs="Times New Roman"/>
          <w:sz w:val="24"/>
          <w:szCs w:val="24"/>
        </w:rPr>
        <w:t>cego komisji rekrutacyjnej;</w:t>
      </w:r>
    </w:p>
    <w:p w:rsidR="00B70A7D" w:rsidRDefault="00B70A7D" w:rsidP="00B70A7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A7D">
        <w:rPr>
          <w:rFonts w:ascii="Times New Roman" w:hAnsi="Times New Roman" w:cs="Times New Roman"/>
          <w:sz w:val="24"/>
          <w:szCs w:val="24"/>
        </w:rPr>
        <w:t>w</w:t>
      </w:r>
      <w:r w:rsidR="001D0F22" w:rsidRPr="00B70A7D">
        <w:rPr>
          <w:rFonts w:ascii="Times New Roman" w:hAnsi="Times New Roman" w:cs="Times New Roman"/>
          <w:sz w:val="24"/>
          <w:szCs w:val="24"/>
        </w:rPr>
        <w:t xml:space="preserve"> terminie 7 dni od dnia podania do publicznej wiadomości listy kandydatów przyjętych i kandydatów nieprzyjętych,</w:t>
      </w:r>
      <w:r w:rsidRPr="00B70A7D">
        <w:rPr>
          <w:rFonts w:ascii="Times New Roman" w:hAnsi="Times New Roman" w:cs="Times New Roman"/>
          <w:sz w:val="24"/>
          <w:szCs w:val="24"/>
        </w:rPr>
        <w:t xml:space="preserve"> </w:t>
      </w:r>
      <w:r w:rsidR="001D0F22" w:rsidRPr="00B70A7D">
        <w:rPr>
          <w:rFonts w:ascii="Times New Roman" w:hAnsi="Times New Roman" w:cs="Times New Roman"/>
          <w:sz w:val="24"/>
          <w:szCs w:val="24"/>
        </w:rPr>
        <w:t>rodzic kandydata może wystąpić do komisji rekrutacyjnej z wnioskiem o sporządzenie uzasadnienia</w:t>
      </w:r>
      <w:r w:rsidRPr="00B70A7D">
        <w:rPr>
          <w:rFonts w:ascii="Times New Roman" w:hAnsi="Times New Roman" w:cs="Times New Roman"/>
          <w:sz w:val="24"/>
          <w:szCs w:val="24"/>
        </w:rPr>
        <w:t xml:space="preserve"> </w:t>
      </w:r>
      <w:r w:rsidR="001D0F22" w:rsidRPr="00B70A7D">
        <w:rPr>
          <w:rFonts w:ascii="Times New Roman" w:hAnsi="Times New Roman" w:cs="Times New Roman"/>
          <w:sz w:val="24"/>
          <w:szCs w:val="24"/>
        </w:rPr>
        <w:t>odmowy przyjęcia kandydata do danego publicznego przedszkola</w:t>
      </w:r>
      <w:r w:rsidRPr="00B70A7D">
        <w:rPr>
          <w:rFonts w:ascii="Times New Roman" w:hAnsi="Times New Roman" w:cs="Times New Roman"/>
          <w:sz w:val="24"/>
          <w:szCs w:val="24"/>
        </w:rPr>
        <w:t xml:space="preserve"> lub</w:t>
      </w:r>
      <w:r w:rsidR="001D0F22" w:rsidRPr="00B70A7D">
        <w:rPr>
          <w:rFonts w:ascii="Times New Roman" w:hAnsi="Times New Roman" w:cs="Times New Roman"/>
          <w:sz w:val="24"/>
          <w:szCs w:val="24"/>
        </w:rPr>
        <w:t xml:space="preserve"> oddziału przedszkolnego w publicznej szkole</w:t>
      </w:r>
      <w:r w:rsidRPr="00B70A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podstawowej;</w:t>
      </w:r>
    </w:p>
    <w:p w:rsidR="001D0F22" w:rsidRDefault="00B70A7D" w:rsidP="001D0F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A7D">
        <w:rPr>
          <w:rFonts w:ascii="Times New Roman" w:hAnsi="Times New Roman" w:cs="Times New Roman"/>
          <w:sz w:val="24"/>
          <w:szCs w:val="24"/>
        </w:rPr>
        <w:t>u</w:t>
      </w:r>
      <w:r w:rsidR="001D0F22" w:rsidRPr="00B70A7D">
        <w:rPr>
          <w:rFonts w:ascii="Times New Roman" w:hAnsi="Times New Roman" w:cs="Times New Roman"/>
          <w:sz w:val="24"/>
          <w:szCs w:val="24"/>
        </w:rPr>
        <w:t xml:space="preserve">zasadnienie sporządza się w terminie 5 dni od dnia wystąpienia przez rodzica kandydata z wnioskiem, o którym mowa w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1D0F22" w:rsidRPr="00B70A7D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,</w:t>
      </w:r>
      <w:r w:rsidR="001D0F22" w:rsidRPr="00B70A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D0F22" w:rsidRPr="00B70A7D">
        <w:rPr>
          <w:rFonts w:ascii="Times New Roman" w:hAnsi="Times New Roman" w:cs="Times New Roman"/>
          <w:sz w:val="24"/>
          <w:szCs w:val="24"/>
        </w:rPr>
        <w:t>zasadnienie zawiera przyczyny odmowy przyjęcia, w tym najniższą liczbę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F22" w:rsidRPr="00B70A7D">
        <w:rPr>
          <w:rFonts w:ascii="Times New Roman" w:hAnsi="Times New Roman" w:cs="Times New Roman"/>
          <w:sz w:val="24"/>
          <w:szCs w:val="24"/>
        </w:rPr>
        <w:t>punktów, która uprawniała do przyjęcia, oraz liczbę punktów, którą kandydat uzyskał w postępowaniu rekrutacyjnym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D0F22" w:rsidRDefault="00B70A7D" w:rsidP="001D0F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1D0F22" w:rsidRPr="00B70A7D">
        <w:rPr>
          <w:rFonts w:ascii="Times New Roman" w:hAnsi="Times New Roman" w:cs="Times New Roman"/>
          <w:sz w:val="24"/>
          <w:szCs w:val="24"/>
        </w:rPr>
        <w:t>odzic kandydata może wnieść do dyrektora publicznego przedszkola</w:t>
      </w:r>
      <w:r>
        <w:rPr>
          <w:rFonts w:ascii="Times New Roman" w:hAnsi="Times New Roman" w:cs="Times New Roman"/>
          <w:sz w:val="24"/>
          <w:szCs w:val="24"/>
        </w:rPr>
        <w:t xml:space="preserve"> lub</w:t>
      </w:r>
      <w:r w:rsidR="001D0F22" w:rsidRPr="00B70A7D">
        <w:rPr>
          <w:rFonts w:ascii="Times New Roman" w:hAnsi="Times New Roman" w:cs="Times New Roman"/>
          <w:sz w:val="24"/>
          <w:szCs w:val="24"/>
        </w:rPr>
        <w:t xml:space="preserve"> publicznej szkoły</w:t>
      </w:r>
      <w:r>
        <w:rPr>
          <w:rFonts w:ascii="Times New Roman" w:hAnsi="Times New Roman" w:cs="Times New Roman"/>
          <w:sz w:val="24"/>
          <w:szCs w:val="24"/>
        </w:rPr>
        <w:t xml:space="preserve"> podstawowej </w:t>
      </w:r>
      <w:r w:rsidR="001D0F22" w:rsidRPr="00B70A7D">
        <w:rPr>
          <w:rFonts w:ascii="Times New Roman" w:hAnsi="Times New Roman" w:cs="Times New Roman"/>
          <w:sz w:val="24"/>
          <w:szCs w:val="24"/>
        </w:rPr>
        <w:t xml:space="preserve">odwołanie od rozstrzygnięcia komisji rekrutacyjnej, w terminie 7 dni </w:t>
      </w:r>
      <w:r>
        <w:rPr>
          <w:rFonts w:ascii="Times New Roman" w:hAnsi="Times New Roman" w:cs="Times New Roman"/>
          <w:sz w:val="24"/>
          <w:szCs w:val="24"/>
        </w:rPr>
        <w:t>od dnia otrzymania uzasadnienia;</w:t>
      </w:r>
    </w:p>
    <w:p w:rsidR="001D0F22" w:rsidRPr="00B70A7D" w:rsidRDefault="00B70A7D" w:rsidP="001D0F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D0F22" w:rsidRPr="00B70A7D">
        <w:rPr>
          <w:rFonts w:ascii="Times New Roman" w:hAnsi="Times New Roman" w:cs="Times New Roman"/>
          <w:sz w:val="24"/>
          <w:szCs w:val="24"/>
        </w:rPr>
        <w:t>yrektor publicznego przedszkola</w:t>
      </w:r>
      <w:r>
        <w:rPr>
          <w:rFonts w:ascii="Times New Roman" w:hAnsi="Times New Roman" w:cs="Times New Roman"/>
          <w:sz w:val="24"/>
          <w:szCs w:val="24"/>
        </w:rPr>
        <w:t xml:space="preserve"> lub</w:t>
      </w:r>
      <w:r w:rsidR="001D0F22" w:rsidRPr="00B70A7D">
        <w:rPr>
          <w:rFonts w:ascii="Times New Roman" w:hAnsi="Times New Roman" w:cs="Times New Roman"/>
          <w:sz w:val="24"/>
          <w:szCs w:val="24"/>
        </w:rPr>
        <w:t xml:space="preserve"> publicznej szkoły </w:t>
      </w:r>
      <w:r>
        <w:rPr>
          <w:rFonts w:ascii="Times New Roman" w:hAnsi="Times New Roman" w:cs="Times New Roman"/>
          <w:sz w:val="24"/>
          <w:szCs w:val="24"/>
        </w:rPr>
        <w:t>podstawowej</w:t>
      </w:r>
      <w:r w:rsidR="001D0F22" w:rsidRPr="00B70A7D">
        <w:rPr>
          <w:rFonts w:ascii="Times New Roman" w:hAnsi="Times New Roman" w:cs="Times New Roman"/>
          <w:sz w:val="24"/>
          <w:szCs w:val="24"/>
        </w:rPr>
        <w:t xml:space="preserve"> rozpatruje odwołanie od rozstrzygnięcia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F22" w:rsidRPr="00B70A7D">
        <w:rPr>
          <w:rFonts w:ascii="Times New Roman" w:hAnsi="Times New Roman" w:cs="Times New Roman"/>
          <w:sz w:val="24"/>
          <w:szCs w:val="24"/>
        </w:rPr>
        <w:t xml:space="preserve">komisji rekrutacyjnej, o którym mowa w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1D0F22" w:rsidRPr="00B70A7D">
        <w:rPr>
          <w:rFonts w:ascii="Times New Roman" w:hAnsi="Times New Roman" w:cs="Times New Roman"/>
          <w:sz w:val="24"/>
          <w:szCs w:val="24"/>
        </w:rPr>
        <w:t xml:space="preserve"> 8, w terminie 7 dni od dnia otrzymania odwołania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1D0F22" w:rsidRPr="00B70A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1D0F22" w:rsidRPr="00B70A7D">
        <w:rPr>
          <w:rFonts w:ascii="Times New Roman" w:hAnsi="Times New Roman" w:cs="Times New Roman"/>
          <w:sz w:val="24"/>
          <w:szCs w:val="24"/>
        </w:rPr>
        <w:t>a rozstrzygnięcie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F22" w:rsidRPr="00B70A7D">
        <w:rPr>
          <w:rFonts w:ascii="Times New Roman" w:hAnsi="Times New Roman" w:cs="Times New Roman"/>
          <w:sz w:val="24"/>
          <w:szCs w:val="24"/>
        </w:rPr>
        <w:t>dyrektora danego publicznego przedszkola</w:t>
      </w:r>
      <w:r>
        <w:rPr>
          <w:rFonts w:ascii="Times New Roman" w:hAnsi="Times New Roman" w:cs="Times New Roman"/>
          <w:sz w:val="24"/>
          <w:szCs w:val="24"/>
        </w:rPr>
        <w:t xml:space="preserve"> lub</w:t>
      </w:r>
      <w:r w:rsidR="001D0F22" w:rsidRPr="00B70A7D">
        <w:rPr>
          <w:rFonts w:ascii="Times New Roman" w:hAnsi="Times New Roman" w:cs="Times New Roman"/>
          <w:sz w:val="24"/>
          <w:szCs w:val="24"/>
        </w:rPr>
        <w:t xml:space="preserve"> publicznej szkoły </w:t>
      </w:r>
      <w:r>
        <w:rPr>
          <w:rFonts w:ascii="Times New Roman" w:hAnsi="Times New Roman" w:cs="Times New Roman"/>
          <w:sz w:val="24"/>
          <w:szCs w:val="24"/>
        </w:rPr>
        <w:t>podstawowej</w:t>
      </w:r>
      <w:r w:rsidR="001D0F22" w:rsidRPr="00B70A7D">
        <w:rPr>
          <w:rFonts w:ascii="Times New Roman" w:hAnsi="Times New Roman" w:cs="Times New Roman"/>
          <w:sz w:val="24"/>
          <w:szCs w:val="24"/>
        </w:rPr>
        <w:t xml:space="preserve"> służy skarga do sądu administracyjnego.</w:t>
      </w:r>
    </w:p>
    <w:sectPr w:rsidR="001D0F22" w:rsidRPr="00B70A7D" w:rsidSect="006E2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55CE2"/>
    <w:multiLevelType w:val="hybridMultilevel"/>
    <w:tmpl w:val="4A4A7E94"/>
    <w:lvl w:ilvl="0" w:tplc="555405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0F22"/>
    <w:rsid w:val="00130CB7"/>
    <w:rsid w:val="001D0F22"/>
    <w:rsid w:val="003B6AA1"/>
    <w:rsid w:val="006C4894"/>
    <w:rsid w:val="006E20DC"/>
    <w:rsid w:val="007D57F8"/>
    <w:rsid w:val="00B70A7D"/>
    <w:rsid w:val="00C6199E"/>
    <w:rsid w:val="00F75AB2"/>
    <w:rsid w:val="00FB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0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0F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Sidorowicz</dc:creator>
  <cp:lastModifiedBy>Dorota Sidorowicz</cp:lastModifiedBy>
  <cp:revision>2</cp:revision>
  <cp:lastPrinted>2019-03-04T12:05:00Z</cp:lastPrinted>
  <dcterms:created xsi:type="dcterms:W3CDTF">2019-03-04T12:05:00Z</dcterms:created>
  <dcterms:modified xsi:type="dcterms:W3CDTF">2019-03-04T12:05:00Z</dcterms:modified>
</cp:coreProperties>
</file>